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spacing w:line="60" w:lineRule="atLeast"/>
        <w:ind w:left="2" w:hanging="2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国家建设高水平大学公派研究生项目联合培养博士研究生</w:t>
      </w:r>
    </w:p>
    <w:p>
      <w:pPr>
        <w:spacing w:line="60" w:lineRule="atLeast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校内评审意见表</w:t>
      </w:r>
    </w:p>
    <w:p>
      <w:pPr>
        <w:spacing w:line="80" w:lineRule="atLeast"/>
        <w:jc w:val="center"/>
        <w:rPr>
          <w:rFonts w:ascii="黑体" w:hAnsi="黑体" w:eastAsia="黑体"/>
          <w:sz w:val="10"/>
          <w:szCs w:val="10"/>
        </w:rPr>
      </w:pPr>
      <w:r>
        <w:rPr>
          <w:rFonts w:hint="eastAsia" w:ascii="黑体" w:hAnsi="黑体" w:eastAsia="黑体"/>
          <w:sz w:val="18"/>
          <w:szCs w:val="18"/>
        </w:rPr>
        <w:t>――――――――――――――――――――――――――――――――――――――――――――――――――――</w:t>
      </w:r>
    </w:p>
    <w:p>
      <w:pPr>
        <w:spacing w:line="300" w:lineRule="exact"/>
        <w:rPr>
          <w:rFonts w:ascii="黑体" w:hAnsi="黑体" w:eastAsia="黑体"/>
          <w:sz w:val="30"/>
        </w:rPr>
      </w:pPr>
      <w:r>
        <w:rPr>
          <w:rFonts w:hint="eastAsia" w:ascii="黑体" w:hAnsi="黑体" w:eastAsia="黑体"/>
          <w:sz w:val="24"/>
        </w:rPr>
        <w:t>申请人姓名：                            博士所在年级及博士毕业时间：</w:t>
      </w:r>
    </w:p>
    <w:p>
      <w:pPr>
        <w:spacing w:before="156" w:beforeLines="50" w:line="300" w:lineRule="exac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国内所学专业/研究方向：                 拟留学专业/研究方向：</w:t>
      </w:r>
    </w:p>
    <w:p>
      <w:pPr>
        <w:spacing w:before="156" w:beforeLines="50" w:line="300" w:lineRule="exac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拟留学国别、单位：</w:t>
      </w:r>
    </w:p>
    <w:p>
      <w:pPr>
        <w:spacing w:before="156" w:beforeLines="50" w:line="300" w:lineRule="exac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推选院校名称：                          校内主管部门（盖章）：    </w:t>
      </w:r>
    </w:p>
    <w:p>
      <w:pPr>
        <w:autoSpaceDE w:val="0"/>
        <w:autoSpaceDN w:val="0"/>
        <w:spacing w:before="156" w:beforeLines="50" w:line="200" w:lineRule="atLeast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――――――――――――――――――以下由专家填写―――――――――――――――――――――</w:t>
      </w:r>
    </w:p>
    <w:tbl>
      <w:tblPr>
        <w:tblStyle w:val="7"/>
        <w:tblW w:w="92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224"/>
        <w:gridCol w:w="992"/>
        <w:gridCol w:w="1713"/>
        <w:gridCol w:w="1173"/>
        <w:gridCol w:w="2959"/>
        <w:gridCol w:w="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710" w:hRule="exact"/>
          <w:jc w:val="center"/>
        </w:trPr>
        <w:tc>
          <w:tcPr>
            <w:tcW w:w="1123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szCs w:val="21"/>
              </w:rPr>
              <w:t>校内评审专家组（二位以上）信息</w:t>
            </w:r>
          </w:p>
        </w:tc>
        <w:tc>
          <w:tcPr>
            <w:tcW w:w="1224" w:type="dxa"/>
            <w:tcBorders>
              <w:top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szCs w:val="21"/>
              </w:rPr>
              <w:t>专家姓名</w:t>
            </w:r>
          </w:p>
        </w:tc>
        <w:tc>
          <w:tcPr>
            <w:tcW w:w="992" w:type="dxa"/>
            <w:tcBorders>
              <w:top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szCs w:val="21"/>
              </w:rPr>
              <w:t>专业技术职称</w:t>
            </w:r>
          </w:p>
        </w:tc>
        <w:tc>
          <w:tcPr>
            <w:tcW w:w="1713" w:type="dxa"/>
            <w:tcBorders>
              <w:top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szCs w:val="21"/>
              </w:rPr>
              <w:t>所在院系</w:t>
            </w:r>
          </w:p>
        </w:tc>
        <w:tc>
          <w:tcPr>
            <w:tcW w:w="1173" w:type="dxa"/>
            <w:tcBorders>
              <w:top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szCs w:val="21"/>
              </w:rPr>
              <w:t>从事专业</w:t>
            </w:r>
          </w:p>
        </w:tc>
        <w:tc>
          <w:tcPr>
            <w:tcW w:w="2959" w:type="dxa"/>
            <w:tcBorders>
              <w:top w:val="double" w:color="auto" w:sz="4" w:space="0"/>
              <w:right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szCs w:val="21"/>
              </w:rPr>
              <w:t>对申请人学科专业的熟悉程度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24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992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713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73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959" w:type="dxa"/>
            <w:tcBorders>
              <w:right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□非常熟悉  □熟悉  □不太熟悉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24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992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713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73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959" w:type="dxa"/>
            <w:tcBorders>
              <w:right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□非常熟悉  □熟悉  □不太熟悉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24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992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713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73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959" w:type="dxa"/>
            <w:tcBorders>
              <w:right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□非常熟悉  □熟悉  □不太熟悉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  <w:bottom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24" w:type="dxa"/>
            <w:tcBorders>
              <w:bottom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992" w:type="dxa"/>
            <w:tcBorders>
              <w:bottom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713" w:type="dxa"/>
            <w:tcBorders>
              <w:bottom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73" w:type="dxa"/>
            <w:tcBorders>
              <w:bottom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959" w:type="dxa"/>
            <w:tcBorders>
              <w:bottom w:val="double" w:color="auto" w:sz="4" w:space="0"/>
              <w:right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□非常熟悉  □熟悉  □不太熟悉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96" w:hRule="exact"/>
          <w:jc w:val="center"/>
        </w:trPr>
        <w:tc>
          <w:tcPr>
            <w:tcW w:w="6225" w:type="dxa"/>
            <w:gridSpan w:val="5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审 核 项</w:t>
            </w:r>
          </w:p>
        </w:tc>
        <w:tc>
          <w:tcPr>
            <w:tcW w:w="2959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1为“差”，5为“优”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(请在相应分值上打“√”</w:t>
            </w:r>
            <w:r>
              <w:rPr>
                <w:rFonts w:ascii="黑体" w:hAnsi="黑体" w:eastAsia="黑体"/>
                <w:bCs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940" w:hRule="exact"/>
          <w:jc w:val="center"/>
        </w:trPr>
        <w:tc>
          <w:tcPr>
            <w:tcW w:w="1123" w:type="dxa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1</w:t>
            </w:r>
            <w:r>
              <w:rPr>
                <w:rFonts w:ascii="黑体" w:hAnsi="黑体" w:eastAsia="黑体"/>
                <w:b/>
                <w:szCs w:val="21"/>
              </w:rPr>
              <w:t>.</w:t>
            </w:r>
            <w:r>
              <w:rPr>
                <w:rFonts w:hint="eastAsia" w:ascii="黑体" w:hAnsi="黑体" w:eastAsia="黑体"/>
                <w:b/>
                <w:szCs w:val="21"/>
              </w:rPr>
              <w:t>申请人综合素质</w:t>
            </w: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包括申请人的专业基础、学习成绩、学习及科研工作兴趣和能力、综合表现、国际交流能力（含外语水平）等和发展潜力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2</w:t>
            </w:r>
            <w:r>
              <w:rPr>
                <w:rFonts w:ascii="黑体" w:hAnsi="黑体" w:eastAsia="黑体"/>
                <w:b/>
                <w:szCs w:val="21"/>
              </w:rPr>
              <w:t>.</w:t>
            </w:r>
            <w:r>
              <w:rPr>
                <w:rFonts w:hint="eastAsia" w:ascii="黑体" w:hAnsi="黑体" w:eastAsia="黑体"/>
                <w:b/>
                <w:szCs w:val="21"/>
              </w:rPr>
              <w:t>拟留学专业</w:t>
            </w: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是否属国家留学基金优先资助专业或者国家发展急需专业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是否为拟留学单位的优势或特色学科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与国内所学专业的关联程度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与国外导师专业的关联程度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3</w:t>
            </w:r>
            <w:r>
              <w:rPr>
                <w:rFonts w:ascii="黑体" w:hAnsi="黑体" w:eastAsia="黑体"/>
                <w:b/>
                <w:szCs w:val="21"/>
              </w:rPr>
              <w:t>.</w:t>
            </w:r>
            <w:r>
              <w:rPr>
                <w:rFonts w:hint="eastAsia" w:ascii="黑体" w:hAnsi="黑体" w:eastAsia="黑体"/>
                <w:b/>
                <w:szCs w:val="21"/>
              </w:rPr>
              <w:t>拟留学单位</w:t>
            </w:r>
          </w:p>
        </w:tc>
        <w:tc>
          <w:tcPr>
            <w:tcW w:w="5102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在国际上的综合水平、在拟留学专业领域的发展水平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能否为申请人提供必要的学习科研条件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1   2   3   4   5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4</w:t>
            </w:r>
            <w:r>
              <w:rPr>
                <w:rFonts w:ascii="黑体" w:hAnsi="黑体" w:eastAsia="黑体"/>
                <w:b/>
                <w:bCs/>
                <w:szCs w:val="21"/>
              </w:rPr>
              <w:t>.</w:t>
            </w:r>
            <w:r>
              <w:rPr>
                <w:rFonts w:hint="eastAsia" w:ascii="黑体" w:hAnsi="黑体" w:eastAsia="黑体"/>
                <w:b/>
                <w:bCs/>
                <w:szCs w:val="21"/>
              </w:rPr>
              <w:t>国外导师</w:t>
            </w: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学术地位，是否属本学科前沿水平及学术活跃程度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bCs/>
                <w:szCs w:val="21"/>
              </w:rPr>
            </w:pP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科研实力，在研课题情况，相关科研工作经历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bCs/>
                <w:szCs w:val="21"/>
              </w:rPr>
            </w:pP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国内外导师的学术联系及合作程度，如共同课题、研究项目的开展情况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53" w:hRule="exact"/>
          <w:jc w:val="center"/>
        </w:trPr>
        <w:tc>
          <w:tcPr>
            <w:tcW w:w="1123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5</w:t>
            </w:r>
            <w:r>
              <w:rPr>
                <w:rFonts w:ascii="黑体" w:hAnsi="黑体" w:eastAsia="黑体"/>
                <w:b/>
                <w:szCs w:val="21"/>
              </w:rPr>
              <w:t>.</w:t>
            </w:r>
            <w:r>
              <w:rPr>
                <w:rFonts w:hint="eastAsia" w:ascii="黑体" w:hAnsi="黑体" w:eastAsia="黑体"/>
                <w:b/>
                <w:szCs w:val="21"/>
              </w:rPr>
              <w:t>留学必要性和学习计划的可行性</w:t>
            </w: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 xml:space="preserve">拟留学专业国内外 </w:t>
            </w:r>
            <w:r>
              <w:rPr>
                <w:rFonts w:ascii="黑体" w:hAnsi="黑体" w:eastAsia="黑体"/>
                <w:bCs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Cs w:val="21"/>
              </w:rPr>
              <w:t>发展水平的差异程度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44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学习计划的合理性、可行性</w:t>
            </w:r>
          </w:p>
        </w:tc>
        <w:tc>
          <w:tcPr>
            <w:tcW w:w="2959" w:type="dxa"/>
            <w:tcBorders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  <w:jc w:val="center"/>
        </w:trPr>
        <w:tc>
          <w:tcPr>
            <w:tcW w:w="9208" w:type="dxa"/>
            <w:gridSpan w:val="7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spacing w:line="280" w:lineRule="exact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专家意见：</w:t>
            </w:r>
          </w:p>
          <w:p>
            <w:pPr>
              <w:spacing w:line="280" w:lineRule="exact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1</w:t>
            </w:r>
            <w:r>
              <w:rPr>
                <w:rFonts w:hint="eastAsia" w:ascii="黑体" w:hAnsi="黑体" w:eastAsia="黑体"/>
                <w:sz w:val="24"/>
              </w:rPr>
              <w:t>．请评审组长填写专家组综合意见（应包括对申请人素质，拟留学专业、单位、导师及留学必要性等的综合评价）</w:t>
            </w:r>
            <w:r>
              <w:rPr>
                <w:rFonts w:ascii="黑体" w:hAnsi="黑体" w:eastAsia="黑体"/>
                <w:sz w:val="24"/>
              </w:rPr>
              <w:t>:</w:t>
            </w:r>
          </w:p>
          <w:p>
            <w:pPr>
              <w:spacing w:line="28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28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28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</w:t>
            </w:r>
          </w:p>
          <w:p>
            <w:pPr>
              <w:spacing w:line="28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2．结论：优先推荐□   一般推荐□   不推荐□</w:t>
            </w:r>
          </w:p>
          <w:p>
            <w:pPr>
              <w:spacing w:line="28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</w:t>
            </w:r>
          </w:p>
          <w:p>
            <w:pPr>
              <w:spacing w:line="280" w:lineRule="exact"/>
              <w:ind w:firstLine="2760" w:firstLineChars="1150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专家签字：________, ________,________,________</w:t>
            </w:r>
          </w:p>
          <w:p>
            <w:pPr>
              <w:spacing w:line="280" w:lineRule="exac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  <w:jc w:val="center"/>
        </w:trPr>
        <w:tc>
          <w:tcPr>
            <w:tcW w:w="9208" w:type="dxa"/>
            <w:gridSpan w:val="7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spacing w:line="280" w:lineRule="exact"/>
              <w:rPr>
                <w:rFonts w:ascii="黑体" w:hAnsi="黑体" w:eastAsia="黑体"/>
                <w:b/>
                <w:sz w:val="24"/>
              </w:rPr>
            </w:pPr>
            <w:r>
              <w:rPr>
                <w:rFonts w:ascii="黑体" w:hAnsi="黑体" w:eastAsia="黑体"/>
                <w:b/>
                <w:sz w:val="24"/>
              </w:rPr>
              <w:t>政治思想</w:t>
            </w:r>
            <w:r>
              <w:rPr>
                <w:rFonts w:hint="eastAsia" w:ascii="黑体" w:hAnsi="黑体" w:eastAsia="黑体"/>
                <w:b/>
                <w:sz w:val="24"/>
              </w:rPr>
              <w:t>、道德</w:t>
            </w:r>
            <w:r>
              <w:rPr>
                <w:rFonts w:ascii="黑体" w:hAnsi="黑体" w:eastAsia="黑体"/>
                <w:b/>
                <w:sz w:val="24"/>
              </w:rPr>
              <w:t>品行</w:t>
            </w:r>
            <w:r>
              <w:rPr>
                <w:rFonts w:hint="eastAsia" w:ascii="黑体" w:hAnsi="黑体" w:eastAsia="黑体"/>
                <w:b/>
                <w:sz w:val="24"/>
              </w:rPr>
              <w:t>、学术诚信、身心健康等</w:t>
            </w:r>
            <w:r>
              <w:rPr>
                <w:rFonts w:ascii="黑体" w:hAnsi="黑体" w:eastAsia="黑体"/>
                <w:b/>
                <w:sz w:val="24"/>
              </w:rPr>
              <w:t>方面</w:t>
            </w:r>
            <w:r>
              <w:rPr>
                <w:rFonts w:hint="eastAsia" w:ascii="黑体" w:hAnsi="黑体" w:eastAsia="黑体"/>
                <w:b/>
                <w:sz w:val="24"/>
              </w:rPr>
              <w:t>的表现：</w:t>
            </w:r>
          </w:p>
          <w:p>
            <w:pPr>
              <w:spacing w:line="280" w:lineRule="exact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spacing w:line="280" w:lineRule="exact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spacing w:line="280" w:lineRule="exact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spacing w:line="280" w:lineRule="exact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spacing w:line="280" w:lineRule="exact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 xml:space="preserve"> </w:t>
            </w:r>
            <w:r>
              <w:rPr>
                <w:rFonts w:ascii="黑体" w:hAnsi="黑体" w:eastAsia="黑体"/>
                <w:b/>
                <w:sz w:val="24"/>
              </w:rPr>
              <w:t xml:space="preserve">                                 </w:t>
            </w:r>
            <w:r>
              <w:rPr>
                <w:rFonts w:ascii="黑体" w:hAnsi="黑体" w:eastAsia="黑体"/>
                <w:sz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</w:rPr>
              <w:t>负责人签字：</w:t>
            </w:r>
          </w:p>
        </w:tc>
      </w:tr>
    </w:tbl>
    <w:p>
      <w:pPr>
        <w:widowControl/>
        <w:spacing w:after="240" w:line="330" w:lineRule="atLeast"/>
        <w:ind w:left="-359" w:leftChars="-171"/>
        <w:jc w:val="left"/>
        <w:rPr>
          <w:rFonts w:ascii="黑体" w:hAnsi="黑体" w:eastAsia="黑体" w:cs="Arial"/>
          <w:kern w:val="0"/>
          <w:szCs w:val="21"/>
        </w:rPr>
      </w:pPr>
      <w:r>
        <w:rPr>
          <w:rFonts w:hint="eastAsia" w:ascii="黑体" w:hAnsi="黑体" w:eastAsia="黑体" w:cs="Arial"/>
          <w:kern w:val="0"/>
          <w:szCs w:val="21"/>
        </w:rPr>
        <w:t>注：该表供校内评审参考，并作为后续专家评审录取时的重要参考。各校可据此另行补充、修改。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89B"/>
    <w:rsid w:val="00007A56"/>
    <w:rsid w:val="000254AE"/>
    <w:rsid w:val="00026069"/>
    <w:rsid w:val="00033E8C"/>
    <w:rsid w:val="00074414"/>
    <w:rsid w:val="000775F6"/>
    <w:rsid w:val="00091321"/>
    <w:rsid w:val="000969A4"/>
    <w:rsid w:val="000A0A15"/>
    <w:rsid w:val="000C1BC6"/>
    <w:rsid w:val="000C4188"/>
    <w:rsid w:val="000E0DF4"/>
    <w:rsid w:val="000E3C82"/>
    <w:rsid w:val="000F20D1"/>
    <w:rsid w:val="000F588D"/>
    <w:rsid w:val="0010309F"/>
    <w:rsid w:val="001054E2"/>
    <w:rsid w:val="0012630F"/>
    <w:rsid w:val="00147596"/>
    <w:rsid w:val="00154655"/>
    <w:rsid w:val="0015547A"/>
    <w:rsid w:val="00160553"/>
    <w:rsid w:val="00160696"/>
    <w:rsid w:val="001610DB"/>
    <w:rsid w:val="00167D2E"/>
    <w:rsid w:val="00181F1B"/>
    <w:rsid w:val="00195432"/>
    <w:rsid w:val="001A5868"/>
    <w:rsid w:val="001C4AA8"/>
    <w:rsid w:val="001E387E"/>
    <w:rsid w:val="001F2692"/>
    <w:rsid w:val="001F40D1"/>
    <w:rsid w:val="00214CCF"/>
    <w:rsid w:val="00234F3F"/>
    <w:rsid w:val="00246D8B"/>
    <w:rsid w:val="00252296"/>
    <w:rsid w:val="00270CBF"/>
    <w:rsid w:val="002733CA"/>
    <w:rsid w:val="002757DB"/>
    <w:rsid w:val="00287B01"/>
    <w:rsid w:val="00294F58"/>
    <w:rsid w:val="002B5230"/>
    <w:rsid w:val="002B55F8"/>
    <w:rsid w:val="002B79DB"/>
    <w:rsid w:val="002D16EF"/>
    <w:rsid w:val="002D1ADF"/>
    <w:rsid w:val="002E49A2"/>
    <w:rsid w:val="00313C99"/>
    <w:rsid w:val="00316174"/>
    <w:rsid w:val="003328E0"/>
    <w:rsid w:val="00343409"/>
    <w:rsid w:val="003472B6"/>
    <w:rsid w:val="00351E43"/>
    <w:rsid w:val="00352F99"/>
    <w:rsid w:val="003725B9"/>
    <w:rsid w:val="003936A6"/>
    <w:rsid w:val="003A601F"/>
    <w:rsid w:val="003C0116"/>
    <w:rsid w:val="003C68F9"/>
    <w:rsid w:val="003C6A69"/>
    <w:rsid w:val="003E01CE"/>
    <w:rsid w:val="003F3690"/>
    <w:rsid w:val="003F6540"/>
    <w:rsid w:val="00435984"/>
    <w:rsid w:val="004413DB"/>
    <w:rsid w:val="00443B14"/>
    <w:rsid w:val="00445185"/>
    <w:rsid w:val="00447E8A"/>
    <w:rsid w:val="0045080A"/>
    <w:rsid w:val="004750D7"/>
    <w:rsid w:val="00495AA4"/>
    <w:rsid w:val="004974E3"/>
    <w:rsid w:val="00497CF8"/>
    <w:rsid w:val="004B396F"/>
    <w:rsid w:val="004C01B9"/>
    <w:rsid w:val="004C0F5B"/>
    <w:rsid w:val="004D7531"/>
    <w:rsid w:val="004E20E3"/>
    <w:rsid w:val="004F3E3F"/>
    <w:rsid w:val="004F61D6"/>
    <w:rsid w:val="0050201C"/>
    <w:rsid w:val="00522514"/>
    <w:rsid w:val="00534334"/>
    <w:rsid w:val="00534941"/>
    <w:rsid w:val="00535124"/>
    <w:rsid w:val="00535A76"/>
    <w:rsid w:val="00544086"/>
    <w:rsid w:val="00563672"/>
    <w:rsid w:val="005670F2"/>
    <w:rsid w:val="00567C80"/>
    <w:rsid w:val="005711B2"/>
    <w:rsid w:val="00572457"/>
    <w:rsid w:val="00574384"/>
    <w:rsid w:val="0058128D"/>
    <w:rsid w:val="00586F87"/>
    <w:rsid w:val="005A792B"/>
    <w:rsid w:val="005B56E7"/>
    <w:rsid w:val="005D1494"/>
    <w:rsid w:val="005D1754"/>
    <w:rsid w:val="005D36E2"/>
    <w:rsid w:val="005D75BD"/>
    <w:rsid w:val="00600A06"/>
    <w:rsid w:val="006263D0"/>
    <w:rsid w:val="0065289B"/>
    <w:rsid w:val="00671BA2"/>
    <w:rsid w:val="00674CA8"/>
    <w:rsid w:val="006863AC"/>
    <w:rsid w:val="0069338D"/>
    <w:rsid w:val="006A4C93"/>
    <w:rsid w:val="006C12CB"/>
    <w:rsid w:val="006D3341"/>
    <w:rsid w:val="006E3C09"/>
    <w:rsid w:val="006E6004"/>
    <w:rsid w:val="006F47E7"/>
    <w:rsid w:val="006F63D6"/>
    <w:rsid w:val="007062CC"/>
    <w:rsid w:val="00725836"/>
    <w:rsid w:val="00726E16"/>
    <w:rsid w:val="0073080B"/>
    <w:rsid w:val="007530FB"/>
    <w:rsid w:val="00770F1C"/>
    <w:rsid w:val="00775750"/>
    <w:rsid w:val="00775E89"/>
    <w:rsid w:val="00780603"/>
    <w:rsid w:val="00783334"/>
    <w:rsid w:val="00783F38"/>
    <w:rsid w:val="00783F7A"/>
    <w:rsid w:val="007A3330"/>
    <w:rsid w:val="007A632E"/>
    <w:rsid w:val="007B6340"/>
    <w:rsid w:val="007B7028"/>
    <w:rsid w:val="007D71B7"/>
    <w:rsid w:val="007E19F7"/>
    <w:rsid w:val="008001AA"/>
    <w:rsid w:val="00810720"/>
    <w:rsid w:val="00815D2C"/>
    <w:rsid w:val="008244CA"/>
    <w:rsid w:val="008333E9"/>
    <w:rsid w:val="00834E37"/>
    <w:rsid w:val="00836BDF"/>
    <w:rsid w:val="008444CC"/>
    <w:rsid w:val="00847F80"/>
    <w:rsid w:val="008622E3"/>
    <w:rsid w:val="00862EDC"/>
    <w:rsid w:val="008931EC"/>
    <w:rsid w:val="008B21EC"/>
    <w:rsid w:val="008B7DE6"/>
    <w:rsid w:val="008C0FB1"/>
    <w:rsid w:val="00903043"/>
    <w:rsid w:val="009228E2"/>
    <w:rsid w:val="00950460"/>
    <w:rsid w:val="009574C6"/>
    <w:rsid w:val="00970D81"/>
    <w:rsid w:val="00976126"/>
    <w:rsid w:val="00983063"/>
    <w:rsid w:val="00985751"/>
    <w:rsid w:val="009A1AFA"/>
    <w:rsid w:val="009A22D6"/>
    <w:rsid w:val="009E3725"/>
    <w:rsid w:val="009E7678"/>
    <w:rsid w:val="00A00C5D"/>
    <w:rsid w:val="00A0798C"/>
    <w:rsid w:val="00A30263"/>
    <w:rsid w:val="00A33144"/>
    <w:rsid w:val="00A355E8"/>
    <w:rsid w:val="00A42BED"/>
    <w:rsid w:val="00A66237"/>
    <w:rsid w:val="00A749A4"/>
    <w:rsid w:val="00A820A4"/>
    <w:rsid w:val="00A91069"/>
    <w:rsid w:val="00A91518"/>
    <w:rsid w:val="00AA55F2"/>
    <w:rsid w:val="00AA7BC6"/>
    <w:rsid w:val="00AB10B1"/>
    <w:rsid w:val="00AD0FB6"/>
    <w:rsid w:val="00AD11E6"/>
    <w:rsid w:val="00AE64EA"/>
    <w:rsid w:val="00B10BC9"/>
    <w:rsid w:val="00B1451A"/>
    <w:rsid w:val="00B165E2"/>
    <w:rsid w:val="00B17691"/>
    <w:rsid w:val="00B17E48"/>
    <w:rsid w:val="00B35926"/>
    <w:rsid w:val="00B46B38"/>
    <w:rsid w:val="00B513AA"/>
    <w:rsid w:val="00B55634"/>
    <w:rsid w:val="00B65772"/>
    <w:rsid w:val="00B67CD2"/>
    <w:rsid w:val="00B802B2"/>
    <w:rsid w:val="00B8261E"/>
    <w:rsid w:val="00B96289"/>
    <w:rsid w:val="00BB1D41"/>
    <w:rsid w:val="00BB2543"/>
    <w:rsid w:val="00BB4063"/>
    <w:rsid w:val="00BB58F4"/>
    <w:rsid w:val="00BC45D2"/>
    <w:rsid w:val="00BD1B39"/>
    <w:rsid w:val="00BE0408"/>
    <w:rsid w:val="00BE0C36"/>
    <w:rsid w:val="00BE647E"/>
    <w:rsid w:val="00C213AE"/>
    <w:rsid w:val="00C22AB0"/>
    <w:rsid w:val="00C73BC3"/>
    <w:rsid w:val="00C8460A"/>
    <w:rsid w:val="00C855A0"/>
    <w:rsid w:val="00C91C28"/>
    <w:rsid w:val="00C92317"/>
    <w:rsid w:val="00C93CD6"/>
    <w:rsid w:val="00CB1E78"/>
    <w:rsid w:val="00CB691C"/>
    <w:rsid w:val="00CD21BB"/>
    <w:rsid w:val="00CD5AAD"/>
    <w:rsid w:val="00CF061E"/>
    <w:rsid w:val="00CF2303"/>
    <w:rsid w:val="00CF6ED2"/>
    <w:rsid w:val="00D137D4"/>
    <w:rsid w:val="00D1528D"/>
    <w:rsid w:val="00D271A1"/>
    <w:rsid w:val="00D4712F"/>
    <w:rsid w:val="00D476B0"/>
    <w:rsid w:val="00D52F1F"/>
    <w:rsid w:val="00D6643B"/>
    <w:rsid w:val="00D7567F"/>
    <w:rsid w:val="00D800BF"/>
    <w:rsid w:val="00D85B9A"/>
    <w:rsid w:val="00DA32E1"/>
    <w:rsid w:val="00DA7BDB"/>
    <w:rsid w:val="00DC1E06"/>
    <w:rsid w:val="00DC2B53"/>
    <w:rsid w:val="00DC3BD7"/>
    <w:rsid w:val="00DD0D0F"/>
    <w:rsid w:val="00DD3742"/>
    <w:rsid w:val="00DD46C7"/>
    <w:rsid w:val="00DD4BD8"/>
    <w:rsid w:val="00DE532A"/>
    <w:rsid w:val="00DE5658"/>
    <w:rsid w:val="00DF2B34"/>
    <w:rsid w:val="00E147CF"/>
    <w:rsid w:val="00E22D48"/>
    <w:rsid w:val="00E328CE"/>
    <w:rsid w:val="00E35A74"/>
    <w:rsid w:val="00E375F3"/>
    <w:rsid w:val="00E50E1E"/>
    <w:rsid w:val="00E554D4"/>
    <w:rsid w:val="00E677CD"/>
    <w:rsid w:val="00E86A52"/>
    <w:rsid w:val="00EA5184"/>
    <w:rsid w:val="00EA60A2"/>
    <w:rsid w:val="00EC40C6"/>
    <w:rsid w:val="00F0407A"/>
    <w:rsid w:val="00F07167"/>
    <w:rsid w:val="00F20253"/>
    <w:rsid w:val="00F26329"/>
    <w:rsid w:val="00F4771F"/>
    <w:rsid w:val="00F61E7D"/>
    <w:rsid w:val="00F86814"/>
    <w:rsid w:val="00F91D7A"/>
    <w:rsid w:val="00F93E54"/>
    <w:rsid w:val="00FA2235"/>
    <w:rsid w:val="00FA300A"/>
    <w:rsid w:val="00FA5F1F"/>
    <w:rsid w:val="00FA7BE9"/>
    <w:rsid w:val="00FE35DB"/>
    <w:rsid w:val="00FF0948"/>
    <w:rsid w:val="0A08315A"/>
    <w:rsid w:val="0F9821BF"/>
    <w:rsid w:val="13725591"/>
    <w:rsid w:val="16970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